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5" w:rsidRPr="00216730" w:rsidRDefault="00704E15" w:rsidP="00704E15">
      <w:pPr>
        <w:spacing w:after="0" w:line="240" w:lineRule="auto"/>
        <w:ind w:left="708"/>
        <w:jc w:val="center"/>
        <w:rPr>
          <w:rFonts w:ascii="Cambria" w:eastAsia="Times New Roman" w:hAnsi="Cambria" w:cs="Arial"/>
          <w:b/>
          <w:sz w:val="16"/>
          <w:szCs w:val="18"/>
          <w:lang w:eastAsia="es-ES"/>
        </w:rPr>
      </w:pPr>
    </w:p>
    <w:p w:rsidR="00936622" w:rsidRDefault="00936622" w:rsidP="00704E15">
      <w:pPr>
        <w:spacing w:after="0" w:line="240" w:lineRule="auto"/>
        <w:ind w:left="708"/>
        <w:jc w:val="center"/>
        <w:rPr>
          <w:rFonts w:ascii="Cambria" w:eastAsia="Times New Roman" w:hAnsi="Cambria" w:cs="Arial"/>
          <w:b/>
          <w:sz w:val="20"/>
          <w:szCs w:val="18"/>
          <w:lang w:eastAsia="es-ES"/>
        </w:rPr>
      </w:pPr>
    </w:p>
    <w:p w:rsidR="000A4FAF" w:rsidRDefault="000A4FAF" w:rsidP="00704E15">
      <w:pPr>
        <w:spacing w:after="0" w:line="240" w:lineRule="auto"/>
        <w:ind w:left="708"/>
        <w:jc w:val="center"/>
        <w:rPr>
          <w:rFonts w:ascii="Cambria" w:eastAsia="Times New Roman" w:hAnsi="Cambria" w:cs="Arial"/>
          <w:b/>
          <w:sz w:val="18"/>
          <w:szCs w:val="18"/>
          <w:lang w:eastAsia="es-ES"/>
        </w:rPr>
      </w:pPr>
    </w:p>
    <w:p w:rsidR="00704E15" w:rsidRPr="0006567D" w:rsidRDefault="005C5ADE" w:rsidP="00704E15">
      <w:pPr>
        <w:spacing w:after="0" w:line="240" w:lineRule="auto"/>
        <w:ind w:left="708"/>
        <w:jc w:val="center"/>
        <w:rPr>
          <w:rFonts w:ascii="Cambria" w:eastAsia="Times New Roman" w:hAnsi="Cambria" w:cs="Arial"/>
          <w:b/>
          <w:sz w:val="18"/>
          <w:szCs w:val="18"/>
          <w:lang w:eastAsia="es-ES"/>
        </w:rPr>
      </w:pPr>
      <w:r w:rsidRPr="0006567D">
        <w:rPr>
          <w:rFonts w:ascii="Cambria" w:eastAsia="Times New Roman" w:hAnsi="Cambria" w:cs="Arial"/>
          <w:b/>
          <w:sz w:val="18"/>
          <w:szCs w:val="18"/>
          <w:lang w:eastAsia="es-ES"/>
        </w:rPr>
        <w:t>Anexo 5</w:t>
      </w:r>
      <w:r w:rsidR="00704E15" w:rsidRPr="0006567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- </w:t>
      </w:r>
      <w:r w:rsidRPr="0006567D">
        <w:rPr>
          <w:rFonts w:ascii="Cambria" w:eastAsia="Times New Roman" w:hAnsi="Cambria" w:cs="Arial"/>
          <w:b/>
          <w:sz w:val="18"/>
          <w:szCs w:val="18"/>
          <w:lang w:eastAsia="es-ES"/>
        </w:rPr>
        <w:t xml:space="preserve">Compromisos vinculados con los Derechos </w:t>
      </w:r>
    </w:p>
    <w:p w:rsidR="005C5ADE" w:rsidRDefault="005C5ADE" w:rsidP="00704E15">
      <w:pPr>
        <w:spacing w:after="0" w:line="240" w:lineRule="auto"/>
        <w:ind w:left="708"/>
        <w:jc w:val="center"/>
        <w:rPr>
          <w:rFonts w:ascii="Cambria" w:eastAsia="Times New Roman" w:hAnsi="Cambria" w:cs="Arial"/>
          <w:b/>
          <w:sz w:val="18"/>
          <w:szCs w:val="18"/>
          <w:lang w:eastAsia="es-ES"/>
        </w:rPr>
      </w:pPr>
      <w:proofErr w:type="gramStart"/>
      <w:r w:rsidRPr="0006567D">
        <w:rPr>
          <w:rFonts w:ascii="Cambria" w:eastAsia="Times New Roman" w:hAnsi="Cambria" w:cs="Arial"/>
          <w:b/>
          <w:sz w:val="18"/>
          <w:szCs w:val="18"/>
          <w:lang w:eastAsia="es-ES"/>
        </w:rPr>
        <w:t>de</w:t>
      </w:r>
      <w:proofErr w:type="gramEnd"/>
      <w:r w:rsidRPr="0006567D">
        <w:rPr>
          <w:rFonts w:ascii="Cambria" w:eastAsia="Times New Roman" w:hAnsi="Cambria" w:cs="Arial"/>
          <w:b/>
          <w:sz w:val="18"/>
          <w:szCs w:val="18"/>
          <w:lang w:eastAsia="es-ES"/>
        </w:rPr>
        <w:t xml:space="preserve"> Propiedad Intelectual </w:t>
      </w:r>
    </w:p>
    <w:p w:rsidR="00675E5C" w:rsidRPr="0006567D" w:rsidRDefault="00675E5C" w:rsidP="00704E15">
      <w:pPr>
        <w:spacing w:after="0" w:line="240" w:lineRule="auto"/>
        <w:ind w:left="708"/>
        <w:jc w:val="center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0A4FAF" w:rsidRDefault="000A4FAF" w:rsidP="005C5AD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</w:pPr>
    </w:p>
    <w:p w:rsidR="005C5ADE" w:rsidRDefault="005C5ADE" w:rsidP="005C5AD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 xml:space="preserve">(Aplica solo </w:t>
      </w:r>
      <w:r w:rsidR="00FB7282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 xml:space="preserve">si la propuesta de investigación resulta ganadora del concurso y </w:t>
      </w:r>
      <w:r w:rsidRPr="0006567D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 xml:space="preserve">cuando participe una empresa o tercero, persona natural o jurídica, en </w:t>
      </w:r>
      <w:r w:rsidR="00FB7282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 xml:space="preserve">el proyecto </w:t>
      </w:r>
      <w:bookmarkStart w:id="0" w:name="_GoBack"/>
      <w:bookmarkEnd w:id="0"/>
      <w:r w:rsidRPr="0006567D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>de investigación)</w:t>
      </w:r>
    </w:p>
    <w:p w:rsidR="0006567D" w:rsidRPr="0006567D" w:rsidRDefault="0006567D" w:rsidP="005C5AD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</w:pPr>
    </w:p>
    <w:p w:rsidR="005C5ADE" w:rsidRPr="0006567D" w:rsidRDefault="005C5ADE" w:rsidP="00936622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es-ES"/>
        </w:rPr>
      </w:pPr>
    </w:p>
    <w:p w:rsidR="005C5ADE" w:rsidRPr="0006567D" w:rsidRDefault="005C5ADE" w:rsidP="005C5AD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La 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Pontificia Universidad Católica del Perú, en adelante la PUCP, 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y la empresa o tercero</w:t>
      </w:r>
      <w:r w:rsidR="009A39AE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_______________________________________</w:t>
      </w:r>
      <w:r w:rsidR="00F421CD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_______________</w:t>
      </w:r>
      <w:r w:rsidR="009A39AE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</w:t>
      </w:r>
      <w:r w:rsidR="00A801ED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</w:t>
      </w:r>
      <w:r w:rsidR="009A39AE" w:rsidRPr="0006567D">
        <w:rPr>
          <w:rFonts w:ascii="Cambria" w:eastAsia="Times New Roman" w:hAnsi="Cambria" w:cs="Times New Roman"/>
          <w:i/>
          <w:color w:val="808080"/>
          <w:sz w:val="18"/>
          <w:szCs w:val="18"/>
          <w:lang w:val="es-ES" w:eastAsia="es-ES"/>
        </w:rPr>
        <w:t>(nombre de la empresa o tercero)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se comprometen a respetar los Derechos de Propiedad Intelectual de cada cual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>,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respecto de los productos, materiales, procedimientos, software, informes técnicos y demás producción intelectual desarrollada previamente a la fecha de presentación d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 la propuesta de investigación denominada </w:t>
      </w:r>
      <w:r w:rsidR="00DB557A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“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______</w:t>
      </w:r>
      <w:r w:rsidR="00704E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____________________________________________________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__________________</w:t>
      </w:r>
      <w:r w:rsidR="00DB557A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”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,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ganadora del </w:t>
      </w:r>
      <w:r w:rsidR="00AC7363" w:rsidRPr="0006567D">
        <w:rPr>
          <w:rFonts w:ascii="Cambria" w:eastAsia="Times New Roman" w:hAnsi="Cambria" w:cs="Arial"/>
          <w:b/>
          <w:sz w:val="18"/>
          <w:szCs w:val="18"/>
          <w:lang w:val="es-ES" w:eastAsia="es-ES"/>
        </w:rPr>
        <w:t>Concurso Anual de</w:t>
      </w:r>
      <w:r w:rsidR="00675E5C">
        <w:rPr>
          <w:rFonts w:ascii="Cambria" w:eastAsia="Times New Roman" w:hAnsi="Cambria" w:cs="Arial"/>
          <w:b/>
          <w:sz w:val="18"/>
          <w:szCs w:val="18"/>
          <w:lang w:val="es-ES" w:eastAsia="es-ES"/>
        </w:rPr>
        <w:t xml:space="preserve"> Proyectos de Investigación (CAP) 201</w:t>
      </w:r>
      <w:r w:rsidR="00E569B5">
        <w:rPr>
          <w:rFonts w:ascii="Cambria" w:eastAsia="Times New Roman" w:hAnsi="Cambria" w:cs="Arial"/>
          <w:b/>
          <w:sz w:val="18"/>
          <w:szCs w:val="18"/>
          <w:lang w:val="es-ES" w:eastAsia="es-ES"/>
        </w:rPr>
        <w:t xml:space="preserve">9, </w:t>
      </w:r>
      <w:r w:rsidR="00E569B5" w:rsidRPr="00D16131">
        <w:rPr>
          <w:rFonts w:ascii="Cambria" w:eastAsia="Times New Roman" w:hAnsi="Cambria" w:cs="Arial"/>
          <w:sz w:val="18"/>
          <w:szCs w:val="18"/>
          <w:lang w:val="es-ES" w:eastAsia="es-ES"/>
        </w:rPr>
        <w:t>en adelante EL PROYECTO</w:t>
      </w:r>
      <w:r w:rsidR="006D4C15" w:rsidRPr="00D16131">
        <w:rPr>
          <w:rFonts w:ascii="Cambria" w:eastAsia="Times New Roman" w:hAnsi="Cambria" w:cs="Arial"/>
          <w:sz w:val="18"/>
          <w:szCs w:val="18"/>
          <w:lang w:val="es-ES" w:eastAsia="es-ES"/>
        </w:rPr>
        <w:t>.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</w:t>
      </w:r>
    </w:p>
    <w:p w:rsidR="005C5ADE" w:rsidRDefault="005C5ADE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06567D" w:rsidRDefault="000A4FAF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Para determinar la titularidad de los derechos de propiedad intelectual sobre los resultados 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del desarrollo de 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>EL PROYECTO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, se deberán tener en cuenta, entre otros, los siguientes criterios:</w:t>
      </w:r>
    </w:p>
    <w:p w:rsidR="005C5ADE" w:rsidRPr="0006567D" w:rsidRDefault="005C5ADE" w:rsidP="005C5ADE">
      <w:pPr>
        <w:spacing w:after="0" w:line="240" w:lineRule="auto"/>
        <w:ind w:left="708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numPr>
          <w:ilvl w:val="1"/>
          <w:numId w:val="3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El porcentaje de participación en las labores de investigación, por parte de los miembros de los equipos de ambas partes.</w:t>
      </w:r>
    </w:p>
    <w:p w:rsidR="005C5ADE" w:rsidRPr="0006567D" w:rsidRDefault="005C5ADE" w:rsidP="005C5ADE">
      <w:pPr>
        <w:numPr>
          <w:ilvl w:val="1"/>
          <w:numId w:val="3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El aporte intelectual creativo </w:t>
      </w:r>
      <w:r w:rsidR="006B1802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y técnico 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que genere resultados concretos, efectuado por miembros de los equipos de ambas partes.</w:t>
      </w:r>
    </w:p>
    <w:p w:rsidR="005C5ADE" w:rsidRPr="0006567D" w:rsidRDefault="005C5ADE" w:rsidP="005C5ADE">
      <w:pPr>
        <w:numPr>
          <w:ilvl w:val="1"/>
          <w:numId w:val="3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El aporte monetario y no monetario que efectúen la PUCP y la empresa o institución.</w:t>
      </w:r>
    </w:p>
    <w:p w:rsidR="005C5ADE" w:rsidRPr="0006567D" w:rsidRDefault="005C5ADE" w:rsidP="005C5ADE">
      <w:pPr>
        <w:numPr>
          <w:ilvl w:val="1"/>
          <w:numId w:val="3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La formación académica de los miembros de los equipos de ambas partes.</w:t>
      </w:r>
    </w:p>
    <w:p w:rsidR="005C5ADE" w:rsidRPr="0006567D" w:rsidRDefault="005C5ADE" w:rsidP="005C5ADE">
      <w:pPr>
        <w:numPr>
          <w:ilvl w:val="1"/>
          <w:numId w:val="3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El </w:t>
      </w:r>
      <w:proofErr w:type="spellStart"/>
      <w:r w:rsidRPr="0006567D">
        <w:rPr>
          <w:rFonts w:ascii="Cambria" w:eastAsia="Times New Roman" w:hAnsi="Cambria" w:cs="Arial"/>
          <w:i/>
          <w:sz w:val="18"/>
          <w:szCs w:val="18"/>
          <w:lang w:val="es-ES" w:eastAsia="es-ES"/>
        </w:rPr>
        <w:t>know</w:t>
      </w:r>
      <w:proofErr w:type="spellEnd"/>
      <w:r w:rsidRPr="0006567D">
        <w:rPr>
          <w:rFonts w:ascii="Cambria" w:eastAsia="Times New Roman" w:hAnsi="Cambria" w:cs="Arial"/>
          <w:i/>
          <w:sz w:val="18"/>
          <w:szCs w:val="18"/>
          <w:lang w:val="es-ES" w:eastAsia="es-ES"/>
        </w:rPr>
        <w:t xml:space="preserve"> </w:t>
      </w:r>
      <w:proofErr w:type="spellStart"/>
      <w:r w:rsidRPr="0006567D">
        <w:rPr>
          <w:rFonts w:ascii="Cambria" w:eastAsia="Times New Roman" w:hAnsi="Cambria" w:cs="Arial"/>
          <w:i/>
          <w:sz w:val="18"/>
          <w:szCs w:val="18"/>
          <w:lang w:val="es-ES" w:eastAsia="es-ES"/>
        </w:rPr>
        <w:t>how</w:t>
      </w:r>
      <w:proofErr w:type="spellEnd"/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especializado en el campo de investigación correspondiente de los miembros de los equipos de ambas partes.</w:t>
      </w:r>
    </w:p>
    <w:p w:rsidR="005C5ADE" w:rsidRDefault="005C5ADE" w:rsidP="005C5ADE">
      <w:pPr>
        <w:spacing w:after="0" w:line="240" w:lineRule="auto"/>
        <w:ind w:left="708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06567D" w:rsidRDefault="000A4FAF" w:rsidP="005C5ADE">
      <w:pPr>
        <w:spacing w:after="0" w:line="240" w:lineRule="auto"/>
        <w:ind w:left="708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1A733E" w:rsidRDefault="001A733E" w:rsidP="001A733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>Las partes evaluarán posteriormente, considerando la titularidad acordada sobre la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>s</w:t>
      </w: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creaci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>ones</w:t>
      </w: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intelectual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>es</w:t>
      </w: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>, la decisión de protegerla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>s</w:t>
      </w: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y su modalidad </w:t>
      </w:r>
      <w:r w:rsidRPr="001A733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mediante el sistema de </w:t>
      </w:r>
      <w:r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Propiedad Intelectual que otorga la legislación vigente. </w:t>
      </w:r>
    </w:p>
    <w:p w:rsidR="001A733E" w:rsidRDefault="001A733E" w:rsidP="001A733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1A733E" w:rsidRDefault="000A4FAF" w:rsidP="001A733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La PUCP y la empresa o tercero se comprometen a mencionar en los créditos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>,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de cualquier tipo de obra o publicación elaborada en el marco 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del desarrollo de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EL</w:t>
      </w:r>
      <w:r w:rsidR="00A86840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>PROYECTO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, el nom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>bre de la otra entidad, en caso e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sta haya participado en su creación. La mencionada publicación se realizará luego de que las partes hayan aprobado los contenidos.</w:t>
      </w:r>
    </w:p>
    <w:p w:rsidR="005C5ADE" w:rsidRDefault="005C5ADE" w:rsidP="005C5AD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06567D" w:rsidRDefault="000A4FAF" w:rsidP="005C5AD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La PUCP y la empresa o tercero se comprometen a que en caso cualquiera de ellas quisiera hacer uso del nombre</w:t>
      </w:r>
      <w:r w:rsidR="00334F80">
        <w:rPr>
          <w:rFonts w:ascii="Cambria" w:eastAsia="Times New Roman" w:hAnsi="Cambria" w:cs="Arial"/>
          <w:sz w:val="18"/>
          <w:szCs w:val="18"/>
          <w:lang w:val="es-ES" w:eastAsia="es-ES"/>
        </w:rPr>
        <w:t>, marcas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y logotipos de su contraparte, para fines tales como la difusión de los resultados del 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desarrollo de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EL PROYECTO 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en cualquier tipo de medio de comunicación o en la comercialización de los productos que se obtengan, deberán solicitar la correspondiente autorización </w:t>
      </w:r>
      <w:r w:rsidR="00D45BE0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por escrito y 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de forma previa a su utilización. En caso las partes llegaran a un acuerdo, se deberán establecer</w:t>
      </w:r>
      <w:r w:rsidR="00334F80">
        <w:rPr>
          <w:rFonts w:ascii="Cambria" w:eastAsia="Times New Roman" w:hAnsi="Cambria" w:cs="Arial"/>
          <w:sz w:val="18"/>
          <w:szCs w:val="18"/>
          <w:lang w:val="es-ES" w:eastAsia="es-ES"/>
        </w:rPr>
        <w:t>,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</w:t>
      </w:r>
      <w:r w:rsidR="00334F80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en </w:t>
      </w:r>
      <w:r w:rsidR="00D45BE0">
        <w:rPr>
          <w:rFonts w:ascii="Cambria" w:eastAsia="Times New Roman" w:hAnsi="Cambria" w:cs="Arial"/>
          <w:sz w:val="18"/>
          <w:szCs w:val="18"/>
          <w:lang w:val="es-ES" w:eastAsia="es-ES"/>
        </w:rPr>
        <w:t>documento aparte</w:t>
      </w:r>
      <w:r w:rsidR="00334F80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, 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de forma expresa las condiciones de uso de los citados elementos.</w:t>
      </w:r>
    </w:p>
    <w:p w:rsidR="005C5ADE" w:rsidRDefault="005C5ADE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06567D" w:rsidRDefault="000A4FAF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A530FD" w:rsidRDefault="005C5ADE" w:rsidP="005C5AD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La empresa o institución se compromete a no divulgar a terceros, de forma indefinida, los resultados de naturaleza confidencial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>,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de acuerdo a lo expresamente señalado por la PUCP, que hayan sido obtenidos en </w:t>
      </w:r>
      <w:r w:rsidR="000A4FAF">
        <w:rPr>
          <w:rFonts w:ascii="Cambria" w:eastAsia="Times New Roman" w:hAnsi="Cambria" w:cs="Arial"/>
          <w:sz w:val="18"/>
          <w:szCs w:val="18"/>
          <w:lang w:val="es-ES" w:eastAsia="es-ES"/>
        </w:rPr>
        <w:t>EL PROYECTO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sin cont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ar con la aprobación previa </w:t>
      </w:r>
      <w:r w:rsidR="00A530F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y por escrito </w:t>
      </w:r>
      <w:r w:rsidR="00675E5C">
        <w:rPr>
          <w:rFonts w:ascii="Cambria" w:eastAsia="Times New Roman" w:hAnsi="Cambria" w:cs="Arial"/>
          <w:sz w:val="18"/>
          <w:szCs w:val="18"/>
          <w:lang w:val="es-ES" w:eastAsia="es-ES"/>
        </w:rPr>
        <w:t>de e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sta. Todo tercero que acceda a información desarrollada en el marco del </w:t>
      </w:r>
      <w:r w:rsidR="006D4C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desarrollo de 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>EL PROYECTO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, suministrada por la empresa o institución, deberá suscribir un Compromiso de Confidencialidad. </w:t>
      </w:r>
    </w:p>
    <w:p w:rsidR="00A530FD" w:rsidRDefault="00A530FD" w:rsidP="00A530FD">
      <w:pPr>
        <w:pStyle w:val="Prrafodelista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Default="000A4FAF" w:rsidP="00A530FD">
      <w:pPr>
        <w:pStyle w:val="Prrafodelista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A530FD" w:rsidRPr="00A530FD" w:rsidRDefault="00A530FD" w:rsidP="00A530FD">
      <w:pPr>
        <w:pStyle w:val="Prrafodelista"/>
        <w:numPr>
          <w:ilvl w:val="0"/>
          <w:numId w:val="37"/>
        </w:numPr>
        <w:tabs>
          <w:tab w:val="clear" w:pos="1440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A530FD">
        <w:rPr>
          <w:rFonts w:ascii="Cambria" w:eastAsia="Times New Roman" w:hAnsi="Cambria" w:cs="Arial"/>
          <w:sz w:val="18"/>
          <w:szCs w:val="18"/>
          <w:lang w:val="es-ES" w:eastAsia="es-ES"/>
        </w:rPr>
        <w:lastRenderedPageBreak/>
        <w:t xml:space="preserve">En el caso del conocimiento adquirido </w:t>
      </w:r>
      <w:r w:rsidR="0063232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en el marco del desarrollo de </w:t>
      </w:r>
      <w:r w:rsidR="00E569B5">
        <w:rPr>
          <w:rFonts w:ascii="Cambria" w:eastAsia="Times New Roman" w:hAnsi="Cambria" w:cs="Arial"/>
          <w:sz w:val="18"/>
          <w:szCs w:val="18"/>
          <w:lang w:val="es-ES" w:eastAsia="es-ES"/>
        </w:rPr>
        <w:t>EL PROYECTO</w:t>
      </w:r>
      <w:r w:rsidR="0063232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, </w:t>
      </w:r>
      <w:r w:rsidRPr="00A530FD">
        <w:rPr>
          <w:rFonts w:ascii="Cambria" w:eastAsia="Times New Roman" w:hAnsi="Cambria" w:cs="Arial"/>
          <w:sz w:val="18"/>
          <w:szCs w:val="18"/>
          <w:lang w:val="es-ES" w:eastAsia="es-ES"/>
        </w:rPr>
        <w:t>la PUCP podrá usar el mismo en clases, ponencias y/o publicaciones</w:t>
      </w:r>
      <w:r w:rsidR="003632A7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, </w:t>
      </w:r>
      <w:r w:rsidRPr="00A530F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sin difundir </w:t>
      </w:r>
      <w:r w:rsidR="003632A7">
        <w:rPr>
          <w:rFonts w:ascii="Cambria" w:eastAsia="Times New Roman" w:hAnsi="Cambria" w:cs="Arial"/>
          <w:sz w:val="18"/>
          <w:szCs w:val="18"/>
          <w:lang w:val="es-ES" w:eastAsia="es-ES"/>
        </w:rPr>
        <w:t>los resultados de naturaleza confidencial</w:t>
      </w:r>
      <w:r w:rsidR="00C947DB">
        <w:rPr>
          <w:rFonts w:ascii="Cambria" w:eastAsia="Times New Roman" w:hAnsi="Cambria" w:cs="Arial"/>
          <w:sz w:val="18"/>
          <w:szCs w:val="18"/>
          <w:lang w:val="es-ES" w:eastAsia="es-ES"/>
        </w:rPr>
        <w:t>, salvo acuerdo expreso entre las partes</w:t>
      </w:r>
      <w:r w:rsidR="003632A7">
        <w:rPr>
          <w:rFonts w:ascii="Cambria" w:eastAsia="Times New Roman" w:hAnsi="Cambria" w:cs="Arial"/>
          <w:sz w:val="18"/>
          <w:szCs w:val="18"/>
          <w:lang w:val="es-ES" w:eastAsia="es-ES"/>
        </w:rPr>
        <w:t>.</w:t>
      </w:r>
    </w:p>
    <w:p w:rsidR="005C5ADE" w:rsidRPr="0006567D" w:rsidRDefault="005C5ADE" w:rsidP="000A4FAF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 </w:t>
      </w:r>
    </w:p>
    <w:p w:rsidR="005C5ADE" w:rsidRDefault="005C5ADE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En señal de conformidad, las partes suscribirán el presente documento en Lima, a los </w:t>
      </w:r>
      <w:r w:rsidR="00704E15"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____ días del mes de __________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del </w:t>
      </w:r>
      <w:r w:rsidR="006B1802">
        <w:rPr>
          <w:rFonts w:ascii="Cambria" w:eastAsia="Times New Roman" w:hAnsi="Cambria" w:cs="Arial"/>
          <w:sz w:val="18"/>
          <w:szCs w:val="18"/>
          <w:lang w:val="es-ES" w:eastAsia="es-ES"/>
        </w:rPr>
        <w:t>2018</w:t>
      </w:r>
      <w:r w:rsidRPr="0006567D">
        <w:rPr>
          <w:rFonts w:ascii="Cambria" w:eastAsia="Times New Roman" w:hAnsi="Cambria" w:cs="Arial"/>
          <w:sz w:val="18"/>
          <w:szCs w:val="18"/>
          <w:lang w:val="es-ES" w:eastAsia="es-ES"/>
        </w:rPr>
        <w:t>.</w:t>
      </w:r>
    </w:p>
    <w:p w:rsidR="000A4FAF" w:rsidRDefault="000A4FAF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Default="000A4FAF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A4FAF" w:rsidRPr="0006567D" w:rsidRDefault="000A4FAF" w:rsidP="005C5ADE">
      <w:pPr>
        <w:spacing w:after="0" w:line="240" w:lineRule="auto"/>
        <w:ind w:left="284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7956F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36622" w:rsidRPr="0006567D" w:rsidRDefault="00936622" w:rsidP="0093662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06567D" w:rsidRPr="0006567D" w:rsidRDefault="0006567D" w:rsidP="0093662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5C5ADE" w:rsidRPr="0006567D" w:rsidRDefault="005C5ADE" w:rsidP="005C5AD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5C5ADE" w:rsidRPr="0006567D" w:rsidTr="005A3949">
        <w:trPr>
          <w:jc w:val="center"/>
        </w:trPr>
        <w:tc>
          <w:tcPr>
            <w:tcW w:w="4750" w:type="dxa"/>
          </w:tcPr>
          <w:p w:rsidR="005C5ADE" w:rsidRPr="0006567D" w:rsidRDefault="005C5ADE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________________________________</w:t>
            </w:r>
          </w:p>
        </w:tc>
        <w:tc>
          <w:tcPr>
            <w:tcW w:w="4750" w:type="dxa"/>
          </w:tcPr>
          <w:p w:rsidR="005C5ADE" w:rsidRPr="0006567D" w:rsidRDefault="005C5ADE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____________________________</w:t>
            </w:r>
            <w:r w:rsidR="0049475C"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______________</w:t>
            </w:r>
          </w:p>
        </w:tc>
      </w:tr>
      <w:tr w:rsidR="005C5ADE" w:rsidRPr="0006567D" w:rsidTr="005A3949">
        <w:trPr>
          <w:jc w:val="center"/>
        </w:trPr>
        <w:tc>
          <w:tcPr>
            <w:tcW w:w="4750" w:type="dxa"/>
          </w:tcPr>
          <w:p w:rsidR="005C5ADE" w:rsidRPr="0006567D" w:rsidRDefault="0049475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Carlos Chávez</w:t>
            </w:r>
          </w:p>
        </w:tc>
        <w:tc>
          <w:tcPr>
            <w:tcW w:w="4750" w:type="dxa"/>
          </w:tcPr>
          <w:p w:rsidR="0049475C" w:rsidRPr="0006567D" w:rsidRDefault="0049475C" w:rsidP="004947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Nombre, firma y cargo del</w:t>
            </w:r>
          </w:p>
          <w:p w:rsidR="005C5ADE" w:rsidRPr="0006567D" w:rsidRDefault="0049475C" w:rsidP="004947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Representante de la </w:t>
            </w:r>
          </w:p>
        </w:tc>
      </w:tr>
      <w:tr w:rsidR="005C5ADE" w:rsidRPr="0006567D" w:rsidTr="005A3949">
        <w:trPr>
          <w:jc w:val="center"/>
        </w:trPr>
        <w:tc>
          <w:tcPr>
            <w:tcW w:w="4750" w:type="dxa"/>
          </w:tcPr>
          <w:p w:rsidR="0049475C" w:rsidRPr="0006567D" w:rsidRDefault="0049475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Director</w:t>
            </w:r>
          </w:p>
          <w:p w:rsidR="005C5ADE" w:rsidRPr="0006567D" w:rsidRDefault="0049475C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 xml:space="preserve">Dirección de Gestión de la </w:t>
            </w:r>
            <w:r w:rsidR="005C5ADE"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Investigación</w:t>
            </w:r>
          </w:p>
        </w:tc>
        <w:tc>
          <w:tcPr>
            <w:tcW w:w="4750" w:type="dxa"/>
          </w:tcPr>
          <w:p w:rsidR="005C5ADE" w:rsidRPr="0006567D" w:rsidRDefault="005C5ADE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Empresa o Tercero</w:t>
            </w:r>
          </w:p>
        </w:tc>
      </w:tr>
      <w:tr w:rsidR="005C5ADE" w:rsidRPr="0006567D" w:rsidTr="005A3949">
        <w:trPr>
          <w:jc w:val="center"/>
        </w:trPr>
        <w:tc>
          <w:tcPr>
            <w:tcW w:w="4750" w:type="dxa"/>
          </w:tcPr>
          <w:p w:rsidR="005C5ADE" w:rsidRPr="0006567D" w:rsidRDefault="005C5ADE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06567D"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  <w:t>Pontificia Universidad Católica del Perú</w:t>
            </w:r>
          </w:p>
        </w:tc>
        <w:tc>
          <w:tcPr>
            <w:tcW w:w="4750" w:type="dxa"/>
          </w:tcPr>
          <w:p w:rsidR="005C5ADE" w:rsidRPr="0006567D" w:rsidRDefault="005C5ADE" w:rsidP="005A394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</w:p>
        </w:tc>
      </w:tr>
    </w:tbl>
    <w:p w:rsidR="00ED1F4D" w:rsidRPr="005C5ADE" w:rsidRDefault="00ED1F4D" w:rsidP="0006567D"/>
    <w:sectPr w:rsidR="00ED1F4D" w:rsidRPr="005C5ADE" w:rsidSect="00F361EB">
      <w:headerReference w:type="default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6C" w:rsidRDefault="00A4746C" w:rsidP="004508D9">
      <w:pPr>
        <w:spacing w:after="0" w:line="240" w:lineRule="auto"/>
      </w:pPr>
      <w:r>
        <w:separator/>
      </w:r>
    </w:p>
  </w:endnote>
  <w:endnote w:type="continuationSeparator" w:id="0">
    <w:p w:rsidR="00A4746C" w:rsidRDefault="00A4746C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38871"/>
      <w:docPartObj>
        <w:docPartGallery w:val="Page Numbers (Bottom of Page)"/>
        <w:docPartUnique/>
      </w:docPartObj>
    </w:sdtPr>
    <w:sdtEndPr/>
    <w:sdtContent>
      <w:p w:rsidR="00EB6B34" w:rsidRDefault="00EB6B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82">
          <w:rPr>
            <w:noProof/>
          </w:rPr>
          <w:t>1</w:t>
        </w:r>
        <w:r>
          <w:fldChar w:fldCharType="end"/>
        </w:r>
      </w:p>
    </w:sdtContent>
  </w:sdt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6C" w:rsidRDefault="00A4746C" w:rsidP="004508D9">
      <w:pPr>
        <w:spacing w:after="0" w:line="240" w:lineRule="auto"/>
      </w:pPr>
      <w:r>
        <w:separator/>
      </w:r>
    </w:p>
  </w:footnote>
  <w:footnote w:type="continuationSeparator" w:id="0">
    <w:p w:rsidR="00A4746C" w:rsidRDefault="00A4746C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EB6B34" w:rsidRPr="00583766" w:rsidRDefault="00EB6B34" w:rsidP="00EB6B34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EB6B34" w:rsidP="00EB6B34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OFICINA DE  PROMOCIÓN Y EVALUACIÓN</w:t>
          </w:r>
          <w:r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E569B5" w:rsidP="003541A8">
          <w:pPr>
            <w:pStyle w:val="Ttulo1"/>
            <w:jc w:val="right"/>
          </w:pPr>
          <w:r>
            <w:rPr>
              <w:b w:val="0"/>
              <w:bCs w:val="0"/>
              <w:noProof/>
              <w:lang w:val="es-PE" w:eastAsia="es-PE"/>
            </w:rPr>
            <w:drawing>
              <wp:inline distT="0" distB="0" distL="0" distR="0" wp14:anchorId="5B28E176" wp14:editId="4A5E62EE">
                <wp:extent cx="1392555" cy="531495"/>
                <wp:effectExtent l="0" t="0" r="0" b="1905"/>
                <wp:docPr id="2" name="Imagen 2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6CB"/>
    <w:multiLevelType w:val="hybridMultilevel"/>
    <w:tmpl w:val="5DF6FC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A44DCE"/>
    <w:multiLevelType w:val="hybridMultilevel"/>
    <w:tmpl w:val="D01675D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11B5A"/>
    <w:multiLevelType w:val="hybridMultilevel"/>
    <w:tmpl w:val="DF00BD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30"/>
  </w:num>
  <w:num w:numId="5">
    <w:abstractNumId w:val="18"/>
  </w:num>
  <w:num w:numId="6">
    <w:abstractNumId w:val="27"/>
  </w:num>
  <w:num w:numId="7">
    <w:abstractNumId w:val="20"/>
  </w:num>
  <w:num w:numId="8">
    <w:abstractNumId w:val="0"/>
  </w:num>
  <w:num w:numId="9">
    <w:abstractNumId w:val="12"/>
  </w:num>
  <w:num w:numId="10">
    <w:abstractNumId w:val="11"/>
  </w:num>
  <w:num w:numId="11">
    <w:abstractNumId w:val="22"/>
  </w:num>
  <w:num w:numId="12">
    <w:abstractNumId w:val="8"/>
  </w:num>
  <w:num w:numId="13">
    <w:abstractNumId w:val="31"/>
  </w:num>
  <w:num w:numId="14">
    <w:abstractNumId w:val="6"/>
  </w:num>
  <w:num w:numId="15">
    <w:abstractNumId w:val="7"/>
  </w:num>
  <w:num w:numId="16">
    <w:abstractNumId w:val="15"/>
  </w:num>
  <w:num w:numId="17">
    <w:abstractNumId w:val="26"/>
  </w:num>
  <w:num w:numId="18">
    <w:abstractNumId w:val="24"/>
  </w:num>
  <w:num w:numId="19">
    <w:abstractNumId w:val="5"/>
  </w:num>
  <w:num w:numId="20">
    <w:abstractNumId w:val="28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25"/>
  </w:num>
  <w:num w:numId="26">
    <w:abstractNumId w:val="29"/>
  </w:num>
  <w:num w:numId="27">
    <w:abstractNumId w:val="35"/>
  </w:num>
  <w:num w:numId="28">
    <w:abstractNumId w:val="17"/>
  </w:num>
  <w:num w:numId="29">
    <w:abstractNumId w:val="10"/>
  </w:num>
  <w:num w:numId="30">
    <w:abstractNumId w:val="23"/>
  </w:num>
  <w:num w:numId="31">
    <w:abstractNumId w:val="21"/>
  </w:num>
  <w:num w:numId="32">
    <w:abstractNumId w:val="9"/>
  </w:num>
  <w:num w:numId="33">
    <w:abstractNumId w:val="33"/>
  </w:num>
  <w:num w:numId="34">
    <w:abstractNumId w:val="19"/>
  </w:num>
  <w:num w:numId="35">
    <w:abstractNumId w:val="3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E"/>
    <w:rsid w:val="00001868"/>
    <w:rsid w:val="0000636B"/>
    <w:rsid w:val="00017E86"/>
    <w:rsid w:val="0002028C"/>
    <w:rsid w:val="00031994"/>
    <w:rsid w:val="00033DF3"/>
    <w:rsid w:val="00054C40"/>
    <w:rsid w:val="0006567D"/>
    <w:rsid w:val="000720B5"/>
    <w:rsid w:val="000841BF"/>
    <w:rsid w:val="00087B2B"/>
    <w:rsid w:val="000A4FAF"/>
    <w:rsid w:val="000C2F1F"/>
    <w:rsid w:val="000D2C5A"/>
    <w:rsid w:val="000E4201"/>
    <w:rsid w:val="000F2D4D"/>
    <w:rsid w:val="000F7C0B"/>
    <w:rsid w:val="00125A2E"/>
    <w:rsid w:val="0012699E"/>
    <w:rsid w:val="00142462"/>
    <w:rsid w:val="001548D6"/>
    <w:rsid w:val="00157369"/>
    <w:rsid w:val="00171233"/>
    <w:rsid w:val="00174A29"/>
    <w:rsid w:val="00174DAC"/>
    <w:rsid w:val="00194D9C"/>
    <w:rsid w:val="001A14FC"/>
    <w:rsid w:val="001A2256"/>
    <w:rsid w:val="001A733E"/>
    <w:rsid w:val="001C21A6"/>
    <w:rsid w:val="001C3365"/>
    <w:rsid w:val="001C4FFB"/>
    <w:rsid w:val="001C65CA"/>
    <w:rsid w:val="001D71BE"/>
    <w:rsid w:val="001E4AAF"/>
    <w:rsid w:val="001E55CC"/>
    <w:rsid w:val="001E7253"/>
    <w:rsid w:val="001F1D35"/>
    <w:rsid w:val="00207169"/>
    <w:rsid w:val="00214C9A"/>
    <w:rsid w:val="00216730"/>
    <w:rsid w:val="00235C0D"/>
    <w:rsid w:val="002362EF"/>
    <w:rsid w:val="00237FB7"/>
    <w:rsid w:val="00246C07"/>
    <w:rsid w:val="0025322F"/>
    <w:rsid w:val="0025446C"/>
    <w:rsid w:val="00261654"/>
    <w:rsid w:val="00267DA9"/>
    <w:rsid w:val="00281DC3"/>
    <w:rsid w:val="002963E9"/>
    <w:rsid w:val="002A4C8E"/>
    <w:rsid w:val="002A6DC4"/>
    <w:rsid w:val="002C1F4B"/>
    <w:rsid w:val="002D40BF"/>
    <w:rsid w:val="002D4467"/>
    <w:rsid w:val="002E06B0"/>
    <w:rsid w:val="002E3625"/>
    <w:rsid w:val="002E4C05"/>
    <w:rsid w:val="00317439"/>
    <w:rsid w:val="00322FAE"/>
    <w:rsid w:val="00332BC2"/>
    <w:rsid w:val="00334F80"/>
    <w:rsid w:val="003541A8"/>
    <w:rsid w:val="003632A7"/>
    <w:rsid w:val="00381D2B"/>
    <w:rsid w:val="003A4EEF"/>
    <w:rsid w:val="003B7554"/>
    <w:rsid w:val="003D4ACE"/>
    <w:rsid w:val="003F7F6C"/>
    <w:rsid w:val="004023A8"/>
    <w:rsid w:val="00410563"/>
    <w:rsid w:val="00415775"/>
    <w:rsid w:val="0042348C"/>
    <w:rsid w:val="00423960"/>
    <w:rsid w:val="00445473"/>
    <w:rsid w:val="004508D9"/>
    <w:rsid w:val="00451048"/>
    <w:rsid w:val="0045439D"/>
    <w:rsid w:val="004662D2"/>
    <w:rsid w:val="004765BA"/>
    <w:rsid w:val="00477E9C"/>
    <w:rsid w:val="00490AFD"/>
    <w:rsid w:val="0049475C"/>
    <w:rsid w:val="004A4F36"/>
    <w:rsid w:val="004B0D47"/>
    <w:rsid w:val="004B2AEA"/>
    <w:rsid w:val="004E7CF6"/>
    <w:rsid w:val="004F2368"/>
    <w:rsid w:val="00504E7D"/>
    <w:rsid w:val="00513CAE"/>
    <w:rsid w:val="00513F76"/>
    <w:rsid w:val="005169C3"/>
    <w:rsid w:val="00543FEE"/>
    <w:rsid w:val="005463BA"/>
    <w:rsid w:val="005A5DB6"/>
    <w:rsid w:val="005A6F14"/>
    <w:rsid w:val="005B1A3B"/>
    <w:rsid w:val="005B3B51"/>
    <w:rsid w:val="005B6318"/>
    <w:rsid w:val="005C5ADE"/>
    <w:rsid w:val="005F5D73"/>
    <w:rsid w:val="005F5DBE"/>
    <w:rsid w:val="00612565"/>
    <w:rsid w:val="00614210"/>
    <w:rsid w:val="00615D87"/>
    <w:rsid w:val="00621FA1"/>
    <w:rsid w:val="0063232D"/>
    <w:rsid w:val="00632BDE"/>
    <w:rsid w:val="00632EDD"/>
    <w:rsid w:val="0063408E"/>
    <w:rsid w:val="006424D6"/>
    <w:rsid w:val="00642762"/>
    <w:rsid w:val="006544DF"/>
    <w:rsid w:val="00657D76"/>
    <w:rsid w:val="006662FD"/>
    <w:rsid w:val="00670F12"/>
    <w:rsid w:val="00675E5C"/>
    <w:rsid w:val="006861AC"/>
    <w:rsid w:val="00694C48"/>
    <w:rsid w:val="006A56B7"/>
    <w:rsid w:val="006B1802"/>
    <w:rsid w:val="006B5947"/>
    <w:rsid w:val="006B6A28"/>
    <w:rsid w:val="006C6AF8"/>
    <w:rsid w:val="006D41F3"/>
    <w:rsid w:val="006D4C15"/>
    <w:rsid w:val="006E0752"/>
    <w:rsid w:val="006E4D84"/>
    <w:rsid w:val="006E62F2"/>
    <w:rsid w:val="006F03DE"/>
    <w:rsid w:val="0070234D"/>
    <w:rsid w:val="00704E15"/>
    <w:rsid w:val="007376F1"/>
    <w:rsid w:val="00741035"/>
    <w:rsid w:val="007421B3"/>
    <w:rsid w:val="007513C3"/>
    <w:rsid w:val="00760125"/>
    <w:rsid w:val="00773AB0"/>
    <w:rsid w:val="007837D9"/>
    <w:rsid w:val="007956F6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3D0B"/>
    <w:rsid w:val="00806330"/>
    <w:rsid w:val="008401B8"/>
    <w:rsid w:val="0084632E"/>
    <w:rsid w:val="0085438A"/>
    <w:rsid w:val="00884854"/>
    <w:rsid w:val="00886384"/>
    <w:rsid w:val="00895C67"/>
    <w:rsid w:val="008A3F2C"/>
    <w:rsid w:val="008A5F77"/>
    <w:rsid w:val="008B64B7"/>
    <w:rsid w:val="008B7D88"/>
    <w:rsid w:val="008C3C8F"/>
    <w:rsid w:val="008D324D"/>
    <w:rsid w:val="008E0EA9"/>
    <w:rsid w:val="0092319F"/>
    <w:rsid w:val="009325C5"/>
    <w:rsid w:val="00936622"/>
    <w:rsid w:val="00941AB2"/>
    <w:rsid w:val="00994B27"/>
    <w:rsid w:val="009A39AE"/>
    <w:rsid w:val="009A5A3A"/>
    <w:rsid w:val="009C4A80"/>
    <w:rsid w:val="009D6928"/>
    <w:rsid w:val="009D6F5C"/>
    <w:rsid w:val="00A05564"/>
    <w:rsid w:val="00A13961"/>
    <w:rsid w:val="00A318CC"/>
    <w:rsid w:val="00A33935"/>
    <w:rsid w:val="00A46E66"/>
    <w:rsid w:val="00A4746C"/>
    <w:rsid w:val="00A51A36"/>
    <w:rsid w:val="00A530FD"/>
    <w:rsid w:val="00A801ED"/>
    <w:rsid w:val="00A848C7"/>
    <w:rsid w:val="00A86840"/>
    <w:rsid w:val="00A94A70"/>
    <w:rsid w:val="00AA66CA"/>
    <w:rsid w:val="00AB5479"/>
    <w:rsid w:val="00AC1F3F"/>
    <w:rsid w:val="00AC7363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194C"/>
    <w:rsid w:val="00B34D7A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B4E44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931EE"/>
    <w:rsid w:val="00C947DB"/>
    <w:rsid w:val="00C973FC"/>
    <w:rsid w:val="00CB2744"/>
    <w:rsid w:val="00CC3773"/>
    <w:rsid w:val="00CD2976"/>
    <w:rsid w:val="00CE2F0F"/>
    <w:rsid w:val="00CE70D2"/>
    <w:rsid w:val="00CF51E0"/>
    <w:rsid w:val="00CF5745"/>
    <w:rsid w:val="00D06B2F"/>
    <w:rsid w:val="00D0793C"/>
    <w:rsid w:val="00D07BCF"/>
    <w:rsid w:val="00D16131"/>
    <w:rsid w:val="00D221FF"/>
    <w:rsid w:val="00D24FC1"/>
    <w:rsid w:val="00D45BE0"/>
    <w:rsid w:val="00D6027C"/>
    <w:rsid w:val="00D815BF"/>
    <w:rsid w:val="00DA03F1"/>
    <w:rsid w:val="00DA34BD"/>
    <w:rsid w:val="00DB1400"/>
    <w:rsid w:val="00DB557A"/>
    <w:rsid w:val="00DE04AE"/>
    <w:rsid w:val="00DE6DA0"/>
    <w:rsid w:val="00DF1E6B"/>
    <w:rsid w:val="00DF2D30"/>
    <w:rsid w:val="00E10A7E"/>
    <w:rsid w:val="00E22313"/>
    <w:rsid w:val="00E43125"/>
    <w:rsid w:val="00E51ED9"/>
    <w:rsid w:val="00E5243E"/>
    <w:rsid w:val="00E55FE0"/>
    <w:rsid w:val="00E569B5"/>
    <w:rsid w:val="00E73DD0"/>
    <w:rsid w:val="00E77955"/>
    <w:rsid w:val="00E77BB6"/>
    <w:rsid w:val="00E8095C"/>
    <w:rsid w:val="00E95DEE"/>
    <w:rsid w:val="00EA0C8F"/>
    <w:rsid w:val="00EB6192"/>
    <w:rsid w:val="00EB6B34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421CD"/>
    <w:rsid w:val="00F63CE6"/>
    <w:rsid w:val="00F66722"/>
    <w:rsid w:val="00F82403"/>
    <w:rsid w:val="00F96D75"/>
    <w:rsid w:val="00FB7282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E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E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D58E-5AAA-4B59-BFFA-FFAA03B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Juan Alberto Rocha Aguila</cp:lastModifiedBy>
  <cp:revision>32</cp:revision>
  <cp:lastPrinted>2016-05-20T22:36:00Z</cp:lastPrinted>
  <dcterms:created xsi:type="dcterms:W3CDTF">2018-07-04T17:41:00Z</dcterms:created>
  <dcterms:modified xsi:type="dcterms:W3CDTF">2018-07-06T17:00:00Z</dcterms:modified>
</cp:coreProperties>
</file>