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</w:pPr>
    </w:p>
    <w:p w:rsidR="009A0EED" w:rsidRDefault="009A0EED" w:rsidP="009A0E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 xml:space="preserve">Anexo 1 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- </w:t>
      </w:r>
      <w:r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>Estructura de la propuesta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1. INFORMACIÓN GENERAL</w:t>
      </w:r>
    </w:p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A. DESCRIPCIÓN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Título de la propuesta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9A0EED" w:rsidRDefault="009A0EED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Sumilla</w:t>
      </w:r>
    </w:p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bookmarkStart w:id="0" w:name="_GoBack"/>
      <w:bookmarkEnd w:id="0"/>
    </w:p>
    <w:p w:rsidR="009A0EED" w:rsidRDefault="009A0EED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Unidad y sección</w:t>
      </w:r>
    </w:p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B. DISEÑO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Estado del Arte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El estado del arte y/o marco teórico permiten al investigador exponer los avances de un campo de estudio y tener un punto de referencia para el diseño, análisis e interpretación de los resultados de su proyecto de investigación. El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estado del arte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implica el desarrollo de un balance crítico de la literatura, nacional e internacional, relacionada tanto al problema u objeto que se quiere investigar como a las preguntas de investigación planteadas. Por su parte, el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marco teórico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es la síntesis y problematización de los enfoques teóricos y de los conceptos claves que fueron elegidos para abordar el problema planteado en el proyecto de investigación.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Justificación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es-ES"/>
        </w:rPr>
      </w:pPr>
      <w:r>
        <w:rPr>
          <w:rFonts w:ascii="Cambria" w:eastAsia="Times New Roman" w:hAnsi="Cambria"/>
          <w:sz w:val="18"/>
          <w:szCs w:val="18"/>
          <w:lang w:eastAsia="es-ES"/>
        </w:rPr>
        <w:t xml:space="preserve">Sustente por qué su proyecto de investigación es relevante, viable y pertinente dentro del campo de estudio elegido: qué tipo de nuevos conocimientos generará y cómo estos contribuirán a comprender un fenómeno o problema. Asimismo, si lo considera necesario, explique la relevancia y pertinencia de la investigación considerando razones de tipo político, social, económico, medioambiental, tecnológico y/o cultural. 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Objetivo General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El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objetivo general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es una declaración que indica el propósito o finalidad de una investigación. Tomando en cuenta esta definición, por favor indique el objetivo general de su proyecto de investigación.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Objetivos Específicos</w:t>
      </w: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Los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objetivos específicos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son declaraciones concretas que dan cuenta de las dimensiones específicas del problema de investigación que serán abordadas. Estos permiten responder la pregunta de investigación y/o validar las hipótesis formuladas del proyecto.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Pregunta de Investigación y/o hipótesis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Las preguntas de investigación e hipótesis son elementos claves que determinan la dirección de todo proyecto de investigación. Las preguntas de investigación representan el eje del problema de investigación y están directamente relacionadas a los objetivos del proyecto. La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pregunta principal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de investigación debe ser precisa, original, viable y relevante al campo de estudio al que pertenece el proyecto. Si se considera necesario, también se pueden incluir preguntas secundarias. Por otro lado, las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hipótesis de investigación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son respuestas tentativas a las preguntas de investigación planteadas, que serán puestas a prueba a través del proyecto de investigación. Estas deben ser claras, sólidas y bien informadas. Las preguntas e hipótesis de investigación guiarán la estrategia metodológica del proyecto de investigación.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Indique las preguntas y/o hipótesis de su proyecto de investigación. En el caso que su tema o especialidad no requiera el planteamiento de una hipótesis, por favor, especifíquelo. </w:t>
      </w: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Metodología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Indique y justifique la estrategia y/o los procedimientos mediante los cuales buscará responder las preguntas de investigación y/o probar las hipótesis planteadas. Incluya en su propuesta la población y muestra que será analizada, y/o las técnicas e instrumentos que serán utilizados, según sea pertinente.  Tome en cuenta las normas contempladas por el Comité de Ética de la Investigación (CEI) de la PUCP.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lastRenderedPageBreak/>
        <w:t>Resultados esperados</w:t>
      </w: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Indicar los tipos de resultados esperados y la cantidad de estos. Describa las características y/o alcance de cada producto.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Impactos previstos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Indique las repercusiones o beneficios que los resultados de la propuesta podrían tener más allá del ámbito académico propio, a nivel nacional o internacional.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Bibliografía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Se sugiere elaborar un listado de las fuentes bibliográficas básicas de su proyecto de investigación, conforme a las normas técnicas de algún sistema de referencia internacionalmente reconocido como APA, Harvard o Chicago. Recomendamos seguir las prácticas comunes dentro de su especialidad.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2. RECURSOS HUMANOS</w:t>
      </w: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Se debe indicar la cantidad de integrantes en el proyecto y el rol que asumen.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3. ACTIVIDADES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Actividades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Descripción de la actividad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9A0EED" w:rsidRDefault="009A0EED" w:rsidP="009A0EE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Fecha de inicio y fin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5C60F7" w:rsidRDefault="005C60F7"/>
    <w:sectPr w:rsidR="005C60F7" w:rsidSect="009A0EED">
      <w:headerReference w:type="default" r:id="rId7"/>
      <w:footerReference w:type="default" r:id="rId8"/>
      <w:pgSz w:w="11906" w:h="16838"/>
      <w:pgMar w:top="10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44" w:rsidRDefault="00431244" w:rsidP="009A0EED">
      <w:pPr>
        <w:spacing w:after="0" w:line="240" w:lineRule="auto"/>
      </w:pPr>
      <w:r>
        <w:separator/>
      </w:r>
    </w:p>
  </w:endnote>
  <w:endnote w:type="continuationSeparator" w:id="0">
    <w:p w:rsidR="00431244" w:rsidRDefault="00431244" w:rsidP="009A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856250"/>
      <w:docPartObj>
        <w:docPartGallery w:val="Page Numbers (Bottom of Page)"/>
        <w:docPartUnique/>
      </w:docPartObj>
    </w:sdtPr>
    <w:sdtContent>
      <w:p w:rsidR="009A0EED" w:rsidRDefault="009A0E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EED">
          <w:rPr>
            <w:noProof/>
            <w:lang w:val="es-ES"/>
          </w:rPr>
          <w:t>1</w:t>
        </w:r>
        <w:r>
          <w:fldChar w:fldCharType="end"/>
        </w:r>
      </w:p>
    </w:sdtContent>
  </w:sdt>
  <w:p w:rsidR="009A0EED" w:rsidRDefault="009A0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44" w:rsidRDefault="00431244" w:rsidP="009A0EED">
      <w:pPr>
        <w:spacing w:after="0" w:line="240" w:lineRule="auto"/>
      </w:pPr>
      <w:r>
        <w:separator/>
      </w:r>
    </w:p>
  </w:footnote>
  <w:footnote w:type="continuationSeparator" w:id="0">
    <w:p w:rsidR="00431244" w:rsidRDefault="00431244" w:rsidP="009A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ED" w:rsidRDefault="009A0EED">
    <w:pPr>
      <w:pStyle w:val="Encabezado"/>
    </w:pPr>
  </w:p>
  <w:tbl>
    <w:tblPr>
      <w:tblpPr w:leftFromText="141" w:rightFromText="141" w:bottomFromText="200" w:horzAnchor="margin" w:tblpXSpec="center" w:tblpY="-461"/>
      <w:tblW w:w="11010" w:type="dxa"/>
      <w:tblLayout w:type="fixed"/>
      <w:tblLook w:val="01E0" w:firstRow="1" w:lastRow="1" w:firstColumn="1" w:lastColumn="1" w:noHBand="0" w:noVBand="0"/>
    </w:tblPr>
    <w:tblGrid>
      <w:gridCol w:w="5496"/>
      <w:gridCol w:w="2551"/>
      <w:gridCol w:w="2963"/>
    </w:tblGrid>
    <w:tr w:rsidR="009A0EED" w:rsidTr="009A0EED">
      <w:tc>
        <w:tcPr>
          <w:tcW w:w="5495" w:type="dxa"/>
          <w:vAlign w:val="center"/>
        </w:tcPr>
        <w:p w:rsidR="009A0EED" w:rsidRDefault="009A0EED" w:rsidP="009A0EED">
          <w:pPr>
            <w:pStyle w:val="Ttulo1"/>
            <w:spacing w:line="276" w:lineRule="auto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9A0EED" w:rsidRDefault="009A0EED" w:rsidP="009A0EED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</w:p>
      </w:tc>
      <w:tc>
        <w:tcPr>
          <w:tcW w:w="2551" w:type="dxa"/>
          <w:vAlign w:val="center"/>
        </w:tcPr>
        <w:p w:rsidR="009A0EED" w:rsidRDefault="009A0EED" w:rsidP="009A0EED">
          <w:pPr>
            <w:pStyle w:val="Piedepgina"/>
            <w:spacing w:line="276" w:lineRule="auto"/>
            <w:rPr>
              <w:rFonts w:ascii="Cambria" w:hAnsi="Cambria"/>
              <w:b/>
              <w:sz w:val="24"/>
              <w:szCs w:val="24"/>
              <w:lang w:val="es-ES"/>
            </w:rPr>
          </w:pPr>
        </w:p>
      </w:tc>
      <w:tc>
        <w:tcPr>
          <w:tcW w:w="2962" w:type="dxa"/>
          <w:hideMark/>
        </w:tcPr>
        <w:p w:rsidR="009A0EED" w:rsidRDefault="009A0EED" w:rsidP="009A0EED">
          <w:pPr>
            <w:pStyle w:val="Ttulo1"/>
            <w:spacing w:line="276" w:lineRule="auto"/>
            <w:jc w:val="right"/>
          </w:pPr>
          <w:r>
            <w:rPr>
              <w:b w:val="0"/>
              <w:noProof/>
              <w:lang w:val="es-PE" w:eastAsia="es-PE"/>
            </w:rPr>
            <w:drawing>
              <wp:inline distT="0" distB="0" distL="0" distR="0">
                <wp:extent cx="1391285" cy="532765"/>
                <wp:effectExtent l="0" t="0" r="0" b="635"/>
                <wp:docPr id="11" name="Imagen 11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0EED" w:rsidRDefault="009A0EED" w:rsidP="009A0E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AFD"/>
    <w:multiLevelType w:val="hybridMultilevel"/>
    <w:tmpl w:val="88F45D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613"/>
    <w:multiLevelType w:val="hybridMultilevel"/>
    <w:tmpl w:val="AC56E2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ED"/>
    <w:rsid w:val="00431244"/>
    <w:rsid w:val="005C60F7"/>
    <w:rsid w:val="009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92D3A4-C044-44FE-B794-50A922D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E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9A0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E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EED"/>
  </w:style>
  <w:style w:type="paragraph" w:styleId="Piedepgina">
    <w:name w:val="footer"/>
    <w:basedOn w:val="Normal"/>
    <w:link w:val="PiedepginaCar"/>
    <w:uiPriority w:val="99"/>
    <w:unhideWhenUsed/>
    <w:rsid w:val="009A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ED"/>
  </w:style>
  <w:style w:type="character" w:customStyle="1" w:styleId="Ttulo1Car">
    <w:name w:val="Título 1 Car"/>
    <w:basedOn w:val="Fuentedeprrafopredeter"/>
    <w:link w:val="Ttulo1"/>
    <w:uiPriority w:val="99"/>
    <w:rsid w:val="009A0EE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0"/>
    <w:rsid w:val="000C4160"/>
    <w:rsid w:val="00B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96315AB6DE48B4A63A069827F3011B">
    <w:name w:val="2A96315AB6DE48B4A63A069827F3011B"/>
    <w:rsid w:val="000C4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Rocha Aguila</dc:creator>
  <cp:keywords/>
  <dc:description/>
  <cp:lastModifiedBy>Juan Rocha Aguila</cp:lastModifiedBy>
  <cp:revision>1</cp:revision>
  <dcterms:created xsi:type="dcterms:W3CDTF">2020-12-24T15:54:00Z</dcterms:created>
  <dcterms:modified xsi:type="dcterms:W3CDTF">2020-12-24T15:58:00Z</dcterms:modified>
</cp:coreProperties>
</file>